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826198" w:rsidRDefault="00826198">
      <w:pPr>
        <w:rPr>
          <w:b/>
          <w:sz w:val="24"/>
          <w:szCs w:val="24"/>
          <w:u w:val="single"/>
        </w:rPr>
      </w:pPr>
    </w:p>
    <w:p w:rsidR="005A6122" w:rsidRDefault="005A6122">
      <w:pPr>
        <w:rPr>
          <w:b/>
          <w:sz w:val="24"/>
          <w:szCs w:val="24"/>
          <w:u w:val="single"/>
        </w:rPr>
      </w:pPr>
    </w:p>
    <w:p w:rsidR="00F0077D" w:rsidRDefault="00F0077D">
      <w:pPr>
        <w:rPr>
          <w:b/>
          <w:sz w:val="24"/>
          <w:szCs w:val="24"/>
          <w:u w:val="single"/>
        </w:rPr>
      </w:pPr>
    </w:p>
    <w:p w:rsidR="00F0077D" w:rsidRDefault="00F0077D">
      <w:pPr>
        <w:rPr>
          <w:b/>
          <w:sz w:val="24"/>
          <w:szCs w:val="24"/>
          <w:u w:val="single"/>
        </w:rPr>
      </w:pPr>
      <w:r>
        <w:rPr>
          <w:b/>
          <w:sz w:val="24"/>
          <w:szCs w:val="24"/>
          <w:u w:val="single"/>
        </w:rPr>
        <w:t>When to enrol in Preschool</w:t>
      </w:r>
    </w:p>
    <w:p w:rsidR="000112FF" w:rsidRDefault="00B72246" w:rsidP="00DE0296">
      <w:pPr>
        <w:shd w:val="clear" w:color="auto" w:fill="FFFFFF"/>
        <w:spacing w:before="60" w:after="60" w:line="336" w:lineRule="atLeast"/>
        <w:rPr>
          <w:rFonts w:eastAsia="Times New Roman" w:cs="Times New Roman"/>
          <w:color w:val="333333"/>
          <w:sz w:val="24"/>
          <w:szCs w:val="24"/>
          <w:lang w:eastAsia="en-AU"/>
        </w:rPr>
      </w:pPr>
      <w:r>
        <w:rPr>
          <w:rFonts w:eastAsia="Times New Roman" w:cs="Times New Roman"/>
          <w:color w:val="333333"/>
          <w:sz w:val="24"/>
          <w:szCs w:val="24"/>
          <w:lang w:eastAsia="en-AU"/>
        </w:rPr>
        <w:t>Department preschools enrol children for one year only before they start school. Children can enrol from the beginning of the school year if they turn four years of age on or before 31 July that year.</w:t>
      </w:r>
      <w:r w:rsidR="00F0077D">
        <w:rPr>
          <w:rFonts w:eastAsia="Times New Roman" w:cs="Times New Roman"/>
          <w:color w:val="333333"/>
          <w:sz w:val="24"/>
          <w:szCs w:val="24"/>
          <w:lang w:eastAsia="en-AU"/>
        </w:rPr>
        <w:t xml:space="preserve"> Contact us on how to enrol.</w:t>
      </w:r>
      <w:bookmarkStart w:id="0" w:name="_GoBack"/>
      <w:bookmarkEnd w:id="0"/>
    </w:p>
    <w:p w:rsidR="00B72246" w:rsidRDefault="00B72246" w:rsidP="00DE0296">
      <w:pPr>
        <w:shd w:val="clear" w:color="auto" w:fill="FFFFFF"/>
        <w:spacing w:before="60" w:after="60" w:line="336" w:lineRule="atLeast"/>
        <w:rPr>
          <w:rFonts w:eastAsia="Times New Roman" w:cs="Times New Roman"/>
          <w:color w:val="333333"/>
          <w:sz w:val="24"/>
          <w:szCs w:val="24"/>
          <w:lang w:eastAsia="en-AU"/>
        </w:rPr>
      </w:pPr>
    </w:p>
    <w:p w:rsidR="00DE0296" w:rsidRPr="00DE0296" w:rsidRDefault="00DE0296" w:rsidP="00DE0296">
      <w:pPr>
        <w:shd w:val="clear" w:color="auto" w:fill="FFFFFF"/>
        <w:spacing w:before="60" w:after="60" w:line="336" w:lineRule="atLeast"/>
        <w:rPr>
          <w:rFonts w:eastAsia="Times New Roman" w:cs="Times New Roman"/>
          <w:color w:val="333333"/>
          <w:sz w:val="24"/>
          <w:szCs w:val="24"/>
          <w:lang w:eastAsia="en-AU"/>
        </w:rPr>
      </w:pPr>
      <w:r w:rsidRPr="00DE0296">
        <w:rPr>
          <w:rFonts w:eastAsia="Times New Roman" w:cs="Times New Roman"/>
          <w:color w:val="333333"/>
          <w:sz w:val="24"/>
          <w:szCs w:val="24"/>
          <w:lang w:eastAsia="en-AU"/>
        </w:rPr>
        <w:t>The preschool fee will vary across the government schools with preschool classes and will be set with reference to the relative Index of Community Socio-Educational Advantage (ICSEA) value of the school.</w:t>
      </w:r>
    </w:p>
    <w:p w:rsidR="00DE0296" w:rsidRPr="00DE0296" w:rsidRDefault="00DE0296" w:rsidP="00DE0296">
      <w:pPr>
        <w:shd w:val="clear" w:color="auto" w:fill="FFFFFF"/>
        <w:spacing w:after="0" w:line="240" w:lineRule="auto"/>
        <w:rPr>
          <w:rFonts w:eastAsia="Times New Roman" w:cs="Times New Roman"/>
          <w:b/>
          <w:bCs/>
          <w:color w:val="059BB6"/>
          <w:sz w:val="24"/>
          <w:szCs w:val="24"/>
          <w:lang w:eastAsia="en-AU"/>
        </w:rPr>
      </w:pPr>
    </w:p>
    <w:p w:rsidR="00826198" w:rsidRDefault="0007583A">
      <w:pPr>
        <w:rPr>
          <w:i/>
          <w:sz w:val="24"/>
          <w:szCs w:val="24"/>
        </w:rPr>
      </w:pPr>
      <w:r w:rsidRPr="0007583A">
        <w:rPr>
          <w:i/>
          <w:sz w:val="24"/>
          <w:szCs w:val="24"/>
        </w:rPr>
        <w:t>At Granville Public School Preschool we:</w:t>
      </w:r>
    </w:p>
    <w:p w:rsidR="009B6447" w:rsidRDefault="00793996" w:rsidP="009B6447">
      <w:pPr>
        <w:pStyle w:val="ListParagraph"/>
        <w:numPr>
          <w:ilvl w:val="0"/>
          <w:numId w:val="8"/>
        </w:numPr>
        <w:rPr>
          <w:sz w:val="24"/>
          <w:szCs w:val="24"/>
        </w:rPr>
      </w:pPr>
      <w:proofErr w:type="gramStart"/>
      <w:r>
        <w:rPr>
          <w:sz w:val="24"/>
          <w:szCs w:val="24"/>
        </w:rPr>
        <w:t>a</w:t>
      </w:r>
      <w:r w:rsidR="009B6447">
        <w:rPr>
          <w:sz w:val="24"/>
          <w:szCs w:val="24"/>
        </w:rPr>
        <w:t>ss</w:t>
      </w:r>
      <w:r w:rsidR="009B6447" w:rsidRPr="009B6447">
        <w:rPr>
          <w:sz w:val="24"/>
          <w:szCs w:val="24"/>
        </w:rPr>
        <w:t>ess</w:t>
      </w:r>
      <w:proofErr w:type="gramEnd"/>
      <w:r w:rsidR="009B6447" w:rsidRPr="009B6447">
        <w:rPr>
          <w:sz w:val="24"/>
          <w:szCs w:val="24"/>
        </w:rPr>
        <w:t xml:space="preserve"> each family and the principal makes the decision about the scale of payment</w:t>
      </w:r>
      <w:r>
        <w:rPr>
          <w:sz w:val="24"/>
          <w:szCs w:val="24"/>
        </w:rPr>
        <w:t>.</w:t>
      </w:r>
    </w:p>
    <w:p w:rsidR="009B6447" w:rsidRPr="009B6447" w:rsidRDefault="00793996" w:rsidP="009B6447">
      <w:pPr>
        <w:pStyle w:val="ListParagraph"/>
        <w:numPr>
          <w:ilvl w:val="0"/>
          <w:numId w:val="8"/>
        </w:numPr>
        <w:rPr>
          <w:sz w:val="24"/>
          <w:szCs w:val="24"/>
        </w:rPr>
      </w:pPr>
      <w:proofErr w:type="gramStart"/>
      <w:r>
        <w:rPr>
          <w:sz w:val="24"/>
          <w:szCs w:val="24"/>
        </w:rPr>
        <w:t>a</w:t>
      </w:r>
      <w:r w:rsidR="009B6447">
        <w:rPr>
          <w:sz w:val="24"/>
          <w:szCs w:val="24"/>
        </w:rPr>
        <w:t>ccept</w:t>
      </w:r>
      <w:proofErr w:type="gramEnd"/>
      <w:r w:rsidR="009B6447">
        <w:rPr>
          <w:sz w:val="24"/>
          <w:szCs w:val="24"/>
        </w:rPr>
        <w:t xml:space="preserve"> payment weekly, fortnightly or at the end of the term</w:t>
      </w:r>
      <w:r>
        <w:rPr>
          <w:sz w:val="24"/>
          <w:szCs w:val="24"/>
        </w:rPr>
        <w:t>.</w:t>
      </w:r>
    </w:p>
    <w:p w:rsidR="009B6447" w:rsidRPr="009B6447" w:rsidRDefault="009B6447" w:rsidP="009B6447">
      <w:pPr>
        <w:pStyle w:val="ListParagraph"/>
        <w:rPr>
          <w:sz w:val="24"/>
          <w:szCs w:val="24"/>
        </w:rPr>
      </w:pPr>
    </w:p>
    <w:sectPr w:rsidR="009B6447" w:rsidRPr="009B6447"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5A6122" w:rsidP="00363718">
    <w:pPr>
      <w:pStyle w:val="Footer"/>
      <w:jc w:val="center"/>
      <w:rPr>
        <w:i/>
        <w:sz w:val="16"/>
        <w:szCs w:val="16"/>
      </w:rPr>
    </w:pPr>
    <w:r>
      <w:rPr>
        <w:i/>
        <w:sz w:val="16"/>
        <w:szCs w:val="16"/>
      </w:rPr>
      <w:t>Payment of Fees and Provision of a Statement of Fees</w:t>
    </w:r>
    <w:r w:rsidR="00F5509E" w:rsidRPr="00363718">
      <w:rPr>
        <w:i/>
        <w:sz w:val="16"/>
        <w:szCs w:val="16"/>
      </w:rPr>
      <w:t xml:space="preserve"> </w:t>
    </w:r>
    <w:r w:rsidR="00846AF6" w:rsidRPr="00363718">
      <w:rPr>
        <w:i/>
        <w:sz w:val="16"/>
        <w:szCs w:val="16"/>
      </w:rPr>
      <w:t>Procedur</w:t>
    </w:r>
    <w:r w:rsidR="00846AF6">
      <w:rPr>
        <w:i/>
        <w:sz w:val="16"/>
        <w:szCs w:val="16"/>
      </w:rPr>
      <w:t>e</w:t>
    </w:r>
    <w:r>
      <w:rPr>
        <w:i/>
        <w:sz w:val="16"/>
        <w:szCs w:val="16"/>
      </w:rPr>
      <w:t xml:space="preserve"> – Created 21</w:t>
    </w:r>
    <w:r w:rsidR="00F5509E" w:rsidRPr="00363718">
      <w:rPr>
        <w:i/>
        <w:sz w:val="16"/>
        <w:szCs w:val="16"/>
      </w:rPr>
      <w:t xml:space="preserve">.09.16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Pr="00363718" w:rsidRDefault="00793996"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Folders\Preschool\preschool\Procedures\Payment of Fees and Provision of Statement of Fees.docx</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FD20D2"/>
    <w:multiLevelType w:val="hybridMultilevel"/>
    <w:tmpl w:val="8E54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9C0771"/>
    <w:multiLevelType w:val="hybridMultilevel"/>
    <w:tmpl w:val="6986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0112FF"/>
    <w:rsid w:val="000655A9"/>
    <w:rsid w:val="0007583A"/>
    <w:rsid w:val="0015641C"/>
    <w:rsid w:val="00173363"/>
    <w:rsid w:val="00363718"/>
    <w:rsid w:val="00401538"/>
    <w:rsid w:val="004678A5"/>
    <w:rsid w:val="0050671C"/>
    <w:rsid w:val="00540505"/>
    <w:rsid w:val="00562B47"/>
    <w:rsid w:val="00565B4E"/>
    <w:rsid w:val="005A6122"/>
    <w:rsid w:val="007179BE"/>
    <w:rsid w:val="00793996"/>
    <w:rsid w:val="007E40F7"/>
    <w:rsid w:val="00826198"/>
    <w:rsid w:val="00846AF6"/>
    <w:rsid w:val="008839CF"/>
    <w:rsid w:val="009B16DE"/>
    <w:rsid w:val="009B6447"/>
    <w:rsid w:val="00B72246"/>
    <w:rsid w:val="00C50A12"/>
    <w:rsid w:val="00C74B06"/>
    <w:rsid w:val="00D04CB9"/>
    <w:rsid w:val="00D825BF"/>
    <w:rsid w:val="00DE0296"/>
    <w:rsid w:val="00E65976"/>
    <w:rsid w:val="00E67643"/>
    <w:rsid w:val="00F0077D"/>
    <w:rsid w:val="00F5509E"/>
    <w:rsid w:val="00F8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3E29FB"/>
  <w15:docId w15:val="{B8D03DBB-DEC3-48EB-9272-6F3479EE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31CF-C157-49A0-B02B-E92D252F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4</cp:revision>
  <dcterms:created xsi:type="dcterms:W3CDTF">2018-08-06T00:41:00Z</dcterms:created>
  <dcterms:modified xsi:type="dcterms:W3CDTF">2018-08-06T00:49:00Z</dcterms:modified>
</cp:coreProperties>
</file>